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numPr>
          <w:ilvl w:val="0"/>
          <w:numId w:val="1"/>
        </w:numPr>
        <w:tabs>
          <w:tab w:val="left" w:leader="none" w:pos="0"/>
        </w:tabs>
        <w:ind w:left="0" w:firstLine="0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RM6116 Call-Off Schedule 24 (Supplier Furnished Terms) - NOT USED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tabs>
          <w:tab w:val="left" w:leader="none" w:pos="0"/>
        </w:tabs>
        <w:rPr>
          <w:color w:val="000000"/>
        </w:rPr>
      </w:pPr>
      <w:bookmarkStart w:colFirst="0" w:colLast="0" w:name="_heading=h.mem11590geq5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</w:t>
    </w:r>
    <w:r w:rsidDel="00000000" w:rsidR="00000000" w:rsidRPr="00000000">
      <w:rPr>
        <w:sz w:val="20"/>
        <w:szCs w:val="20"/>
        <w:rtl w:val="0"/>
      </w:rPr>
      <w:t xml:space="preserve">6116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</w:t>
    </w:r>
    <w:r w:rsidDel="00000000" w:rsidR="00000000" w:rsidRPr="00000000">
      <w:rPr>
        <w:sz w:val="20"/>
        <w:szCs w:val="20"/>
        <w:rtl w:val="0"/>
      </w:rPr>
      <w:t xml:space="preserve">6116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b w:val="1"/>
        <w:color w:val="000000"/>
      </w:rPr>
    </w:pPr>
    <w:r w:rsidDel="00000000" w:rsidR="00000000" w:rsidRPr="00000000">
      <w:rPr>
        <w:b w:val="1"/>
        <w:color w:val="000000"/>
        <w:rtl w:val="0"/>
      </w:rPr>
      <w:t xml:space="preserve">RM3808 Call-Off Schedule 22 (Supplier-Furnished Terms)</w:t>
    </w:r>
  </w:p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Crown Copyright 2018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pStyle w:val="Heading2"/>
      <w:numPr>
        <w:ilvl w:val="1"/>
        <w:numId w:val="1"/>
      </w:numPr>
      <w:tabs>
        <w:tab w:val="left" w:leader="none" w:pos="0"/>
      </w:tabs>
      <w:ind w:left="0" w:firstLine="0"/>
      <w:rPr/>
    </w:pPr>
    <w:r w:rsidDel="00000000" w:rsidR="00000000" w:rsidRPr="00000000">
      <w:rPr>
        <w:rtl w:val="0"/>
      </w:rPr>
      <w:t xml:space="preserve">RM6116 Network Services 3 | Crown Commercial copyright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%6."/>
      <w:lvlJc w:val="left"/>
      <w:pPr>
        <w:ind w:left="720" w:hanging="72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 w:lineRule="auto"/>
    </w:pPr>
    <w:rPr>
      <w:b w:val="1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360" w:lineRule="auto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40" w:line="360" w:lineRule="auto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120" w:line="36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360" w:line="480" w:lineRule="auto"/>
      <w:ind w:left="431" w:hanging="431"/>
    </w:pPr>
    <w:rPr>
      <w:b w:val="1"/>
      <w:color w:val="000000"/>
      <w:sz w:val="36"/>
      <w:szCs w:val="3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 w:lineRule="auto"/>
    </w:pPr>
    <w:rPr>
      <w:b w:val="1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360" w:lineRule="auto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40" w:line="360" w:lineRule="auto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120" w:line="36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360" w:line="480" w:lineRule="auto"/>
      <w:ind w:left="431" w:hanging="431"/>
    </w:pPr>
    <w:rPr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/>
      <w:outlineLvl w:val="0"/>
    </w:pPr>
    <w:rPr>
      <w:b w:val="1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360" w:lineRule="auto"/>
      <w:outlineLvl w:val="1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40" w:line="360" w:lineRule="auto"/>
      <w:outlineLvl w:val="2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120" w:line="360" w:lineRule="auto"/>
      <w:outlineLvl w:val="3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/>
      <w:outlineLvl w:val="4"/>
    </w:pPr>
    <w:rPr>
      <w:rFonts w:ascii="Calibri" w:cs="Calibri" w:eastAsia="Calibri" w:hAnsi="Calibri"/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/>
      <w:outlineLvl w:val="5"/>
    </w:pPr>
    <w:rPr>
      <w:rFonts w:ascii="Calibri" w:cs="Calibri" w:eastAsia="Calibri" w:hAnsi="Calibri"/>
      <w:color w:val="1f4d7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360" w:line="480" w:lineRule="auto"/>
      <w:ind w:left="431" w:hanging="431"/>
    </w:pPr>
    <w:rPr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wzdVOmQS2gEXS6mG2qoSbjL/7w==">CgMxLjAyCGguZ2pkZ3hzMg5oLm1lbTExNTkwZ2VxNTgAciExU21sTTdlMjduVVFXNEN0TGZ6aWh3SEtGVXlwdGRvcDk=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2022-10-11T15:46:00Z</dcterms:created>
  <dc:creator>Laura Hayward</dc:creator>
</cp:coreProperties>
</file>